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2" w:rsidRDefault="00086E6F">
      <w:r>
        <w:rPr>
          <w:noProof/>
          <w:lang w:eastAsia="ru-RU"/>
        </w:rPr>
        <w:drawing>
          <wp:inline distT="0" distB="0" distL="0" distR="0">
            <wp:extent cx="5940836" cy="8771860"/>
            <wp:effectExtent l="19050" t="0" r="2764" b="0"/>
            <wp:docPr id="1" name="Рисунок 1" descr="C:\Users\Лазарев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6F" w:rsidRDefault="00086E6F"/>
    <w:p w:rsidR="00086E6F" w:rsidRDefault="00086E6F">
      <w:r>
        <w:rPr>
          <w:noProof/>
          <w:lang w:eastAsia="ru-RU"/>
        </w:rPr>
        <w:lastRenderedPageBreak/>
        <w:drawing>
          <wp:inline distT="0" distB="0" distL="0" distR="0">
            <wp:extent cx="5940425" cy="8154608"/>
            <wp:effectExtent l="19050" t="0" r="3175" b="0"/>
            <wp:docPr id="2" name="Рисунок 2" descr="C:\Users\Лазарев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зарев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6F" w:rsidRDefault="00086E6F"/>
    <w:p w:rsidR="00086E6F" w:rsidRDefault="00086E6F"/>
    <w:p w:rsidR="00086E6F" w:rsidRDefault="00086E6F"/>
    <w:p w:rsidR="00086E6F" w:rsidRDefault="00086E6F" w:rsidP="00086E6F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</w:p>
    <w:p w:rsidR="00086E6F" w:rsidRDefault="00086E6F" w:rsidP="00086E6F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</w:p>
    <w:p w:rsidR="00086E6F" w:rsidRPr="00DA714C" w:rsidRDefault="00086E6F" w:rsidP="00086E6F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  <w:r w:rsidRPr="00547A1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086E6F" w:rsidRDefault="00086E6F" w:rsidP="00086E6F">
      <w:pPr>
        <w:pStyle w:val="4"/>
        <w:shd w:val="clear" w:color="auto" w:fill="auto"/>
        <w:spacing w:after="0" w:line="230" w:lineRule="exact"/>
        <w:ind w:left="8460"/>
        <w:rPr>
          <w:sz w:val="24"/>
          <w:szCs w:val="24"/>
        </w:rPr>
      </w:pPr>
    </w:p>
    <w:p w:rsidR="00086E6F" w:rsidRPr="00547A13" w:rsidRDefault="00086E6F" w:rsidP="00086E6F">
      <w:pPr>
        <w:pStyle w:val="60"/>
        <w:shd w:val="clear" w:color="auto" w:fill="auto"/>
        <w:spacing w:after="194" w:line="230" w:lineRule="exact"/>
        <w:ind w:left="3500"/>
        <w:rPr>
          <w:sz w:val="24"/>
          <w:szCs w:val="24"/>
        </w:rPr>
      </w:pPr>
      <w:r>
        <w:rPr>
          <w:sz w:val="24"/>
          <w:szCs w:val="24"/>
        </w:rPr>
        <w:t>1</w:t>
      </w:r>
      <w:r w:rsidRPr="00547A13">
        <w:rPr>
          <w:sz w:val="24"/>
          <w:szCs w:val="24"/>
        </w:rPr>
        <w:t>. Входа (входов) в здание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714"/>
        <w:gridCol w:w="706"/>
        <w:gridCol w:w="571"/>
        <w:gridCol w:w="566"/>
        <w:gridCol w:w="2558"/>
        <w:gridCol w:w="845"/>
        <w:gridCol w:w="1704"/>
        <w:gridCol w:w="854"/>
      </w:tblGrid>
      <w:tr w:rsidR="00086E6F" w:rsidRPr="00547A13" w:rsidTr="00986EE9">
        <w:trPr>
          <w:trHeight w:val="49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5" w:lineRule="exact"/>
              <w:ind w:right="54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086E6F" w:rsidRPr="00547A13" w:rsidTr="00986EE9">
        <w:trPr>
          <w:trHeight w:val="121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0" w:lineRule="auto"/>
              <w:ind w:left="7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after="120" w:line="240" w:lineRule="auto"/>
              <w:ind w:right="8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086E6F" w:rsidRPr="00547A13" w:rsidRDefault="00086E6F" w:rsidP="00986EE9">
            <w:pPr>
              <w:pStyle w:val="50"/>
              <w:shd w:val="clear" w:color="auto" w:fill="auto"/>
              <w:spacing w:before="120" w:line="235" w:lineRule="exact"/>
              <w:ind w:right="8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086E6F" w:rsidRPr="00547A13" w:rsidTr="00986EE9">
        <w:trPr>
          <w:trHeight w:val="102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DA714C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</w:tr>
      <w:tr w:rsidR="00086E6F" w:rsidRPr="00547A13" w:rsidTr="00986EE9">
        <w:trPr>
          <w:trHeight w:val="7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5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Необходимо установить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</w:tr>
      <w:tr w:rsidR="00086E6F" w:rsidRPr="00547A13" w:rsidTr="00986EE9">
        <w:trPr>
          <w:trHeight w:val="76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Необходимо ликвидировать выбоины, щербины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</w:tr>
      <w:tr w:rsidR="00086E6F" w:rsidRPr="00547A13" w:rsidTr="00986EE9">
        <w:trPr>
          <w:trHeight w:val="76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Установить</w:t>
            </w:r>
          </w:p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самораскрывающуюся</w:t>
            </w:r>
          </w:p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</w:tr>
      <w:tr w:rsidR="00086E6F" w:rsidRPr="00547A13" w:rsidTr="00986EE9">
        <w:trPr>
          <w:trHeight w:val="7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2.5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Тамбур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Установить</w:t>
            </w:r>
          </w:p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самораскрывающуюся</w:t>
            </w:r>
          </w:p>
          <w:p w:rsidR="00086E6F" w:rsidRPr="00547A13" w:rsidRDefault="00086E6F" w:rsidP="00986EE9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</w:tr>
      <w:tr w:rsidR="00086E6F" w:rsidRPr="00547A13" w:rsidTr="00986EE9">
        <w:trPr>
          <w:trHeight w:val="8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086E6F" w:rsidRPr="00547A13" w:rsidRDefault="00086E6F" w:rsidP="00986EE9">
            <w:pPr>
              <w:pStyle w:val="4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/>
        </w:tc>
      </w:tr>
    </w:tbl>
    <w:p w:rsidR="00086E6F" w:rsidRDefault="00086E6F" w:rsidP="00086E6F"/>
    <w:p w:rsidR="00086E6F" w:rsidRDefault="00086E6F" w:rsidP="00086E6F"/>
    <w:p w:rsidR="00086E6F" w:rsidRDefault="00086E6F" w:rsidP="00086E6F"/>
    <w:p w:rsidR="00086E6F" w:rsidRPr="00DA714C" w:rsidRDefault="00086E6F" w:rsidP="00086E6F"/>
    <w:p w:rsidR="00086E6F" w:rsidRPr="00547A13" w:rsidRDefault="00086E6F" w:rsidP="00086E6F">
      <w:pPr>
        <w:pStyle w:val="20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47A13">
        <w:rPr>
          <w:sz w:val="24"/>
          <w:szCs w:val="24"/>
        </w:rPr>
        <w:t>. Пути (путей) движения внутри здания (в т.ч. путей эвакуации)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848"/>
        <w:gridCol w:w="566"/>
        <w:gridCol w:w="571"/>
        <w:gridCol w:w="566"/>
        <w:gridCol w:w="2832"/>
        <w:gridCol w:w="854"/>
        <w:gridCol w:w="1589"/>
        <w:gridCol w:w="859"/>
      </w:tblGrid>
      <w:tr w:rsidR="00086E6F" w:rsidRPr="00547A13" w:rsidTr="00986EE9">
        <w:trPr>
          <w:trHeight w:val="499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right="46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086E6F" w:rsidRPr="00547A13" w:rsidTr="00986EE9">
        <w:trPr>
          <w:trHeight w:val="1214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35" w:lineRule="exact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086E6F" w:rsidRPr="00547A13" w:rsidTr="00986EE9">
        <w:trPr>
          <w:trHeight w:val="127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Убрать пороги, замена полов (наличие неровностей препятствует безопасному движению детей с ОВЗ)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8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528EA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Оборудовать необходимо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76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Лифт</w:t>
            </w:r>
          </w:p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пассажирский (или подъемник)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02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528EA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Дверь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межэтажные</w:t>
            </w:r>
            <w:proofErr w:type="gramEnd"/>
            <w:r>
              <w:rPr>
                <w:sz w:val="24"/>
                <w:szCs w:val="24"/>
              </w:rPr>
              <w:t>, входные)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Необходимо замена на </w:t>
            </w:r>
            <w:proofErr w:type="spellStart"/>
            <w:r w:rsidRPr="00547A13">
              <w:rPr>
                <w:sz w:val="24"/>
                <w:szCs w:val="24"/>
              </w:rPr>
              <w:t>самооткрывающиеся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99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3.6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528EA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Установка пандусов</w:t>
            </w:r>
            <w:r>
              <w:rPr>
                <w:sz w:val="24"/>
                <w:szCs w:val="24"/>
              </w:rPr>
              <w:t xml:space="preserve"> и поручней</w:t>
            </w:r>
            <w:r w:rsidRPr="00547A13">
              <w:rPr>
                <w:sz w:val="24"/>
                <w:szCs w:val="24"/>
              </w:rPr>
              <w:t xml:space="preserve"> на путях эвакуации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7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</w:tbl>
    <w:p w:rsidR="00086E6F" w:rsidRPr="00547A13" w:rsidRDefault="00086E6F" w:rsidP="00086E6F"/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547A13">
        <w:rPr>
          <w:sz w:val="24"/>
          <w:szCs w:val="24"/>
        </w:rPr>
        <w:t xml:space="preserve">. Зоны целевого назначения здания (целевого посещения объекта) </w:t>
      </w:r>
    </w:p>
    <w:p w:rsidR="00086E6F" w:rsidRPr="00547A13" w:rsidRDefault="00086E6F" w:rsidP="00086E6F">
      <w:pPr>
        <w:pStyle w:val="60"/>
        <w:shd w:val="clear" w:color="auto" w:fill="auto"/>
        <w:spacing w:after="665" w:line="274" w:lineRule="exact"/>
        <w:ind w:left="220"/>
        <w:jc w:val="center"/>
        <w:rPr>
          <w:sz w:val="24"/>
          <w:szCs w:val="24"/>
        </w:rPr>
      </w:pPr>
      <w:r w:rsidRPr="00547A13">
        <w:rPr>
          <w:sz w:val="24"/>
          <w:szCs w:val="24"/>
        </w:rPr>
        <w:t>Вариант I - зона обслуживания инвалидов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843"/>
        <w:gridCol w:w="571"/>
        <w:gridCol w:w="566"/>
        <w:gridCol w:w="562"/>
        <w:gridCol w:w="2837"/>
        <w:gridCol w:w="854"/>
        <w:gridCol w:w="1574"/>
        <w:gridCol w:w="850"/>
      </w:tblGrid>
      <w:tr w:rsidR="00086E6F" w:rsidRPr="00547A13" w:rsidTr="00986EE9">
        <w:trPr>
          <w:trHeight w:val="49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Наименование функционально- планировочного элемента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086E6F" w:rsidRPr="00547A13" w:rsidTr="00986EE9">
        <w:trPr>
          <w:trHeight w:val="122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D5AF0">
              <w:rPr>
                <w:rFonts w:ascii="Times New Roman" w:hAnsi="Times New Roman" w:cs="Times New Roman"/>
              </w:rPr>
              <w:t>есть</w:t>
            </w:r>
            <w:proofErr w:type="gramEnd"/>
            <w:r w:rsidRPr="004D5AF0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Значимо</w:t>
            </w:r>
          </w:p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для инвалида (катего</w:t>
            </w:r>
            <w:r w:rsidRPr="004D5AF0">
              <w:rPr>
                <w:rFonts w:ascii="Times New Roman" w:hAnsi="Times New Roman" w:cs="Times New Roman"/>
              </w:rPr>
              <w:softHyphen/>
              <w:t>рия)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086E6F" w:rsidRPr="00547A13" w:rsidTr="00986EE9">
        <w:trPr>
          <w:trHeight w:val="127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Кабинетная форма</w:t>
            </w:r>
          </w:p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0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Прилавочная форма</w:t>
            </w:r>
          </w:p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01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Форма</w:t>
            </w:r>
          </w:p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обслуживания с перемещением по маршруту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32E9C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8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Кабина</w:t>
            </w:r>
          </w:p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индивидуального обслуживания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Спортивный зал, тренажерный зал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32E9C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8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ОБЩИЕ</w:t>
            </w:r>
          </w:p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  <w:r w:rsidRPr="004D5AF0">
              <w:rPr>
                <w:rFonts w:ascii="Times New Roman" w:hAnsi="Times New Roman" w:cs="Times New Roman"/>
              </w:rPr>
              <w:t>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4D5AF0" w:rsidRDefault="00086E6F" w:rsidP="00986EE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</w:tbl>
    <w:p w:rsidR="00086E6F" w:rsidRPr="00547A13" w:rsidRDefault="00086E6F" w:rsidP="00086E6F"/>
    <w:p w:rsidR="00086E6F" w:rsidRPr="00732E9C" w:rsidRDefault="00086E6F" w:rsidP="00086E6F">
      <w:pPr>
        <w:pStyle w:val="4"/>
        <w:shd w:val="clear" w:color="auto" w:fill="auto"/>
        <w:spacing w:after="0" w:line="230" w:lineRule="exact"/>
        <w:jc w:val="both"/>
        <w:rPr>
          <w:sz w:val="24"/>
          <w:szCs w:val="24"/>
        </w:rPr>
        <w:sectPr w:rsidR="00086E6F" w:rsidRPr="00732E9C" w:rsidSect="00086E6F">
          <w:headerReference w:type="default" r:id="rId6"/>
          <w:pgSz w:w="11905" w:h="16837"/>
          <w:pgMar w:top="758" w:right="279" w:bottom="955" w:left="1394" w:header="0" w:footer="3" w:gutter="0"/>
          <w:cols w:space="720"/>
          <w:noEndnote/>
          <w:docGrid w:linePitch="360"/>
        </w:sectPr>
      </w:pPr>
    </w:p>
    <w:p w:rsidR="00086E6F" w:rsidRPr="00732E9C" w:rsidRDefault="00086E6F" w:rsidP="00086E6F">
      <w:pPr>
        <w:pStyle w:val="60"/>
        <w:shd w:val="clear" w:color="auto" w:fill="auto"/>
        <w:spacing w:before="284" w:after="194" w:line="230" w:lineRule="exact"/>
        <w:rPr>
          <w:sz w:val="24"/>
          <w:szCs w:val="24"/>
        </w:rPr>
      </w:pPr>
      <w:r w:rsidRPr="00547A13">
        <w:rPr>
          <w:sz w:val="24"/>
          <w:szCs w:val="24"/>
        </w:rPr>
        <w:lastRenderedPageBreak/>
        <w:t xml:space="preserve"> </w:t>
      </w:r>
    </w:p>
    <w:p w:rsidR="00086E6F" w:rsidRPr="00547A13" w:rsidRDefault="00086E6F" w:rsidP="00086E6F"/>
    <w:p w:rsidR="00086E6F" w:rsidRDefault="00086E6F" w:rsidP="00086E6F"/>
    <w:p w:rsidR="00086E6F" w:rsidRDefault="00086E6F" w:rsidP="00086E6F"/>
    <w:p w:rsidR="00086E6F" w:rsidRDefault="00086E6F" w:rsidP="00086E6F"/>
    <w:p w:rsidR="00086E6F" w:rsidRDefault="00086E6F" w:rsidP="00086E6F"/>
    <w:p w:rsidR="00086E6F" w:rsidRDefault="00086E6F" w:rsidP="00086E6F"/>
    <w:p w:rsidR="00086E6F" w:rsidRPr="00F10B4C" w:rsidRDefault="00086E6F" w:rsidP="00086E6F"/>
    <w:p w:rsidR="00086E6F" w:rsidRPr="00547A13" w:rsidRDefault="00086E6F" w:rsidP="00086E6F">
      <w:pPr>
        <w:pStyle w:val="60"/>
        <w:shd w:val="clear" w:color="auto" w:fill="auto"/>
        <w:spacing w:after="194" w:line="230" w:lineRule="exact"/>
        <w:ind w:left="2600"/>
        <w:rPr>
          <w:sz w:val="24"/>
          <w:szCs w:val="24"/>
        </w:rPr>
      </w:pPr>
      <w:r>
        <w:rPr>
          <w:sz w:val="24"/>
          <w:szCs w:val="24"/>
        </w:rPr>
        <w:t>4</w:t>
      </w:r>
      <w:r w:rsidRPr="00547A13">
        <w:rPr>
          <w:sz w:val="24"/>
          <w:szCs w:val="24"/>
        </w:rPr>
        <w:t>. Санитарно-гигиенических помещений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843"/>
        <w:gridCol w:w="571"/>
        <w:gridCol w:w="566"/>
        <w:gridCol w:w="562"/>
        <w:gridCol w:w="2429"/>
        <w:gridCol w:w="850"/>
        <w:gridCol w:w="1987"/>
        <w:gridCol w:w="850"/>
      </w:tblGrid>
      <w:tr w:rsidR="00086E6F" w:rsidRPr="00547A13" w:rsidTr="00986EE9">
        <w:trPr>
          <w:trHeight w:val="49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right="46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086E6F" w:rsidRPr="00547A13" w:rsidTr="00986EE9">
        <w:trPr>
          <w:trHeight w:val="121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35" w:lineRule="exact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086E6F" w:rsidRPr="00547A13" w:rsidTr="00986EE9">
        <w:trPr>
          <w:trHeight w:val="15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32E9C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Оборудование </w:t>
            </w:r>
            <w:r>
              <w:rPr>
                <w:sz w:val="24"/>
                <w:szCs w:val="24"/>
              </w:rPr>
              <w:t>поручней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9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9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 w:rsidRPr="00547A13">
              <w:rPr>
                <w:sz w:val="24"/>
                <w:szCs w:val="24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732E9C" w:rsidRDefault="00086E6F" w:rsidP="00986EE9">
            <w:pPr>
              <w:framePr w:wrap="notBeside" w:vAnchor="text" w:hAnchor="text" w:xAlign="center" w:y="1"/>
            </w:pPr>
            <w:r>
              <w:t>Оборудование поручней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00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</w:tbl>
    <w:p w:rsidR="00086E6F" w:rsidRDefault="00086E6F" w:rsidP="00086E6F"/>
    <w:p w:rsidR="00086E6F" w:rsidRDefault="00086E6F" w:rsidP="00086E6F"/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</w:p>
    <w:p w:rsidR="00086E6F" w:rsidRPr="00547A13" w:rsidRDefault="00086E6F" w:rsidP="00086E6F">
      <w:pPr>
        <w:pStyle w:val="60"/>
        <w:shd w:val="clear" w:color="auto" w:fill="auto"/>
        <w:spacing w:line="230" w:lineRule="exact"/>
        <w:ind w:left="2860"/>
        <w:rPr>
          <w:sz w:val="24"/>
          <w:szCs w:val="24"/>
        </w:rPr>
      </w:pPr>
      <w:r>
        <w:rPr>
          <w:sz w:val="24"/>
          <w:szCs w:val="24"/>
        </w:rPr>
        <w:t>5</w:t>
      </w:r>
      <w:r w:rsidRPr="00547A13">
        <w:rPr>
          <w:sz w:val="24"/>
          <w:szCs w:val="24"/>
        </w:rPr>
        <w:t>. Системы информации на объекте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843"/>
        <w:gridCol w:w="571"/>
        <w:gridCol w:w="566"/>
        <w:gridCol w:w="562"/>
        <w:gridCol w:w="2429"/>
        <w:gridCol w:w="850"/>
        <w:gridCol w:w="1987"/>
        <w:gridCol w:w="850"/>
      </w:tblGrid>
      <w:tr w:rsidR="00086E6F" w:rsidRPr="00547A13" w:rsidTr="00986EE9">
        <w:trPr>
          <w:trHeight w:val="49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A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7A13">
              <w:rPr>
                <w:sz w:val="24"/>
                <w:szCs w:val="24"/>
              </w:rPr>
              <w:t>/</w:t>
            </w:r>
            <w:proofErr w:type="spellStart"/>
            <w:r w:rsidRPr="00547A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Наименование функционально- планировочного элемента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right="46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086E6F" w:rsidRPr="00547A13" w:rsidTr="00986EE9">
        <w:trPr>
          <w:trHeight w:val="121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proofErr w:type="gramStart"/>
            <w:r w:rsidRPr="00547A13">
              <w:rPr>
                <w:sz w:val="24"/>
                <w:szCs w:val="24"/>
              </w:rPr>
              <w:t>есть</w:t>
            </w:r>
            <w:proofErr w:type="gramEnd"/>
            <w:r w:rsidRPr="00547A13">
              <w:rPr>
                <w:sz w:val="24"/>
                <w:szCs w:val="24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№ фото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Значимо</w:t>
            </w:r>
          </w:p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35" w:lineRule="exact"/>
              <w:ind w:right="100"/>
              <w:jc w:val="right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для инвалида (катего</w:t>
            </w:r>
            <w:r w:rsidRPr="00547A13">
              <w:rPr>
                <w:sz w:val="24"/>
                <w:szCs w:val="24"/>
              </w:rP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Виды работ</w:t>
            </w:r>
          </w:p>
        </w:tc>
      </w:tr>
      <w:tr w:rsidR="00086E6F" w:rsidRPr="00547A13" w:rsidTr="00986EE9">
        <w:trPr>
          <w:trHeight w:val="106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  <w:tr w:rsidR="00086E6F" w:rsidRPr="00547A13" w:rsidTr="00986EE9">
        <w:trPr>
          <w:trHeight w:val="100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ОБЩИЕ</w:t>
            </w:r>
          </w:p>
          <w:p w:rsidR="00086E6F" w:rsidRPr="00547A13" w:rsidRDefault="00086E6F" w:rsidP="00986EE9">
            <w:pPr>
              <w:pStyle w:val="4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</w:rPr>
            </w:pPr>
            <w:r w:rsidRPr="00547A13">
              <w:rPr>
                <w:sz w:val="24"/>
                <w:szCs w:val="24"/>
              </w:rPr>
              <w:t>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6F" w:rsidRPr="00547A13" w:rsidRDefault="00086E6F" w:rsidP="00986EE9">
            <w:pPr>
              <w:framePr w:wrap="notBeside" w:vAnchor="text" w:hAnchor="text" w:xAlign="center" w:y="1"/>
            </w:pPr>
          </w:p>
        </w:tc>
      </w:tr>
    </w:tbl>
    <w:p w:rsidR="00086E6F" w:rsidRPr="00547A13" w:rsidRDefault="00086E6F" w:rsidP="00086E6F"/>
    <w:p w:rsidR="00086E6F" w:rsidRDefault="00086E6F"/>
    <w:p w:rsidR="00086E6F" w:rsidRDefault="00086E6F"/>
    <w:p w:rsidR="00086E6F" w:rsidRDefault="00086E6F"/>
    <w:sectPr w:rsidR="00086E6F" w:rsidSect="009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13" w:rsidRDefault="00086E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E6F"/>
    <w:rsid w:val="00086E6F"/>
    <w:rsid w:val="005D18B4"/>
    <w:rsid w:val="0093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6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086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6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86E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E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086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086E6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86E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86E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86E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rsid w:val="00086E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086E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1</cp:revision>
  <dcterms:created xsi:type="dcterms:W3CDTF">2020-12-25T06:14:00Z</dcterms:created>
  <dcterms:modified xsi:type="dcterms:W3CDTF">2020-12-25T06:15:00Z</dcterms:modified>
</cp:coreProperties>
</file>